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BDB6F" w14:textId="75F8BEBC" w:rsidR="00AF5F54" w:rsidRDefault="00AF5F54" w:rsidP="00AF5F54">
      <w:pPr>
        <w:shd w:val="clear" w:color="auto" w:fill="FFFFFF"/>
        <w:spacing w:after="300" w:line="240" w:lineRule="auto"/>
        <w:jc w:val="center"/>
        <w:outlineLvl w:val="2"/>
        <w:rPr>
          <w:rFonts w:ascii="Arial" w:eastAsia="Times New Roman" w:hAnsi="Arial" w:cs="Arial"/>
          <w:b/>
          <w:bCs/>
          <w:color w:val="443F3F"/>
          <w:spacing w:val="-8"/>
          <w:sz w:val="33"/>
          <w:szCs w:val="33"/>
        </w:rPr>
      </w:pPr>
      <w:r>
        <w:rPr>
          <w:rFonts w:ascii="Arial" w:eastAsia="Times New Roman" w:hAnsi="Arial" w:cs="Arial"/>
          <w:b/>
          <w:bCs/>
          <w:noProof/>
          <w:color w:val="443F3F"/>
          <w:spacing w:val="-8"/>
          <w:sz w:val="33"/>
          <w:szCs w:val="33"/>
        </w:rPr>
        <w:drawing>
          <wp:inline distT="0" distB="0" distL="0" distR="0" wp14:anchorId="62BA1E31" wp14:editId="76D3370D">
            <wp:extent cx="2937510" cy="1092465"/>
            <wp:effectExtent l="0" t="0" r="0" b="0"/>
            <wp:docPr id="1" name="Picture 1" descr="A close up of a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D Blue &amp; Grey Transparent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50124" cy="1097156"/>
                    </a:xfrm>
                    <a:prstGeom prst="rect">
                      <a:avLst/>
                    </a:prstGeom>
                  </pic:spPr>
                </pic:pic>
              </a:graphicData>
            </a:graphic>
          </wp:inline>
        </w:drawing>
      </w:r>
    </w:p>
    <w:p w14:paraId="52C85F67" w14:textId="520D259F" w:rsidR="00AF5F54" w:rsidRPr="00AF5F54" w:rsidRDefault="00AF5F54" w:rsidP="00AF5F54">
      <w:pPr>
        <w:shd w:val="clear" w:color="auto" w:fill="FFFFFF"/>
        <w:spacing w:after="300" w:line="240" w:lineRule="auto"/>
        <w:jc w:val="center"/>
        <w:outlineLvl w:val="2"/>
        <w:rPr>
          <w:rFonts w:ascii="Arial" w:eastAsia="Times New Roman" w:hAnsi="Arial" w:cs="Arial"/>
          <w:b/>
          <w:bCs/>
          <w:color w:val="443F3F"/>
          <w:spacing w:val="-8"/>
          <w:sz w:val="33"/>
          <w:szCs w:val="33"/>
        </w:rPr>
      </w:pPr>
      <w:r w:rsidRPr="00AF5F54">
        <w:rPr>
          <w:rFonts w:ascii="Arial" w:eastAsia="Times New Roman" w:hAnsi="Arial" w:cs="Arial"/>
          <w:b/>
          <w:bCs/>
          <w:color w:val="443F3F"/>
          <w:spacing w:val="-8"/>
          <w:sz w:val="33"/>
          <w:szCs w:val="33"/>
        </w:rPr>
        <w:t>Membership Types:</w:t>
      </w:r>
    </w:p>
    <w:p w14:paraId="6C00D6AB" w14:textId="1FF3EAB5" w:rsidR="00AF5F54" w:rsidRDefault="00AF5F54" w:rsidP="00AF5F54">
      <w:pPr>
        <w:numPr>
          <w:ilvl w:val="0"/>
          <w:numId w:val="2"/>
        </w:numPr>
        <w:shd w:val="clear" w:color="auto" w:fill="FFFFFF"/>
        <w:spacing w:before="100" w:beforeAutospacing="1" w:after="100" w:afterAutospacing="1" w:line="480" w:lineRule="auto"/>
        <w:rPr>
          <w:rFonts w:ascii="Source Sans Pro" w:eastAsia="Times New Roman" w:hAnsi="Source Sans Pro" w:cs="Times New Roman"/>
          <w:b/>
          <w:bCs/>
          <w:color w:val="444444"/>
          <w:sz w:val="24"/>
          <w:szCs w:val="24"/>
        </w:rPr>
      </w:pPr>
      <w:r w:rsidRPr="00AF5F54">
        <w:rPr>
          <w:rFonts w:ascii="Source Sans Pro" w:eastAsia="Times New Roman" w:hAnsi="Source Sans Pro" w:cs="Times New Roman"/>
          <w:b/>
          <w:bCs/>
          <w:color w:val="444444"/>
          <w:sz w:val="24"/>
          <w:szCs w:val="24"/>
        </w:rPr>
        <w:t>Single</w:t>
      </w:r>
    </w:p>
    <w:p w14:paraId="329B08AD" w14:textId="48AD92D7" w:rsidR="00AF5F54" w:rsidRPr="00AF5F54" w:rsidRDefault="00AF5F54" w:rsidP="000D45CF">
      <w:pPr>
        <w:numPr>
          <w:ilvl w:val="0"/>
          <w:numId w:val="2"/>
        </w:numPr>
        <w:shd w:val="clear" w:color="auto" w:fill="FFFFFF"/>
        <w:spacing w:after="0" w:line="240" w:lineRule="auto"/>
        <w:rPr>
          <w:rFonts w:ascii="Source Sans Pro" w:eastAsia="Times New Roman" w:hAnsi="Source Sans Pro" w:cs="Times New Roman"/>
          <w:color w:val="444444"/>
          <w:sz w:val="24"/>
          <w:szCs w:val="24"/>
        </w:rPr>
      </w:pPr>
      <w:r w:rsidRPr="00AF5F54">
        <w:rPr>
          <w:rFonts w:ascii="Source Sans Pro" w:eastAsia="Times New Roman" w:hAnsi="Source Sans Pro" w:cs="Times New Roman"/>
          <w:b/>
          <w:bCs/>
          <w:color w:val="444444"/>
          <w:sz w:val="24"/>
          <w:szCs w:val="24"/>
        </w:rPr>
        <w:t>Couple</w:t>
      </w:r>
      <w:r w:rsidRPr="00AF5F54">
        <w:rPr>
          <w:rFonts w:ascii="Source Sans Pro" w:eastAsia="Times New Roman" w:hAnsi="Source Sans Pro" w:cs="Times New Roman"/>
          <w:color w:val="444444"/>
          <w:sz w:val="24"/>
          <w:szCs w:val="24"/>
        </w:rPr>
        <w:t xml:space="preserve"> - defined as two people, living at the same </w:t>
      </w:r>
      <w:proofErr w:type="spellStart"/>
      <w:r w:rsidRPr="00AF5F54">
        <w:rPr>
          <w:rFonts w:ascii="Source Sans Pro" w:eastAsia="Times New Roman" w:hAnsi="Source Sans Pro" w:cs="Times New Roman"/>
          <w:color w:val="444444"/>
          <w:sz w:val="24"/>
          <w:szCs w:val="24"/>
        </w:rPr>
        <w:t>adress</w:t>
      </w:r>
      <w:proofErr w:type="spellEnd"/>
      <w:r w:rsidRPr="00AF5F54">
        <w:rPr>
          <w:rFonts w:ascii="Source Sans Pro" w:eastAsia="Times New Roman" w:hAnsi="Source Sans Pro" w:cs="Times New Roman"/>
          <w:color w:val="444444"/>
          <w:sz w:val="24"/>
          <w:szCs w:val="24"/>
        </w:rPr>
        <w:t xml:space="preserve"> and sharing financial obligation, or a single parent and dependent child who resides at the same address as the parent</w:t>
      </w:r>
    </w:p>
    <w:p w14:paraId="48BB2592" w14:textId="77777777" w:rsidR="00AF5F54" w:rsidRPr="00AF5F54" w:rsidRDefault="00AF5F54" w:rsidP="00AF5F54">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444444"/>
          <w:sz w:val="24"/>
          <w:szCs w:val="24"/>
        </w:rPr>
      </w:pPr>
      <w:r w:rsidRPr="00AF5F54">
        <w:rPr>
          <w:rFonts w:ascii="Source Sans Pro" w:eastAsia="Times New Roman" w:hAnsi="Source Sans Pro" w:cs="Times New Roman"/>
          <w:b/>
          <w:bCs/>
          <w:color w:val="444444"/>
          <w:sz w:val="24"/>
          <w:szCs w:val="24"/>
        </w:rPr>
        <w:t xml:space="preserve">Family </w:t>
      </w:r>
      <w:r w:rsidRPr="00AF5F54">
        <w:rPr>
          <w:rFonts w:ascii="Source Sans Pro" w:eastAsia="Times New Roman" w:hAnsi="Source Sans Pro" w:cs="Times New Roman"/>
          <w:color w:val="444444"/>
          <w:sz w:val="24"/>
          <w:szCs w:val="24"/>
        </w:rPr>
        <w:t>- defined as two people, living at the same address that share financial obligation and all dependent children 22 years old and younger who are residing at the same address. Individuals under the age of 16 must be accompanied by the parent or a guardian over the age of 18.</w:t>
      </w:r>
    </w:p>
    <w:p w14:paraId="4C02DD49" w14:textId="77777777" w:rsidR="00AF5F54" w:rsidRDefault="00AF5F54" w:rsidP="00AF5F54">
      <w:pPr>
        <w:shd w:val="clear" w:color="auto" w:fill="FFFFFF"/>
        <w:spacing w:after="300" w:line="240" w:lineRule="auto"/>
        <w:jc w:val="center"/>
        <w:outlineLvl w:val="2"/>
        <w:rPr>
          <w:rFonts w:ascii="Arial" w:eastAsia="Times New Roman" w:hAnsi="Arial" w:cs="Arial"/>
          <w:b/>
          <w:bCs/>
          <w:color w:val="443F3F"/>
          <w:spacing w:val="-8"/>
          <w:sz w:val="33"/>
          <w:szCs w:val="33"/>
        </w:rPr>
      </w:pPr>
    </w:p>
    <w:p w14:paraId="4E9D3505" w14:textId="45E70DA2" w:rsidR="00AF5F54" w:rsidRPr="00AF5F54" w:rsidRDefault="00AF5F54" w:rsidP="00AF5F54">
      <w:pPr>
        <w:shd w:val="clear" w:color="auto" w:fill="FFFFFF"/>
        <w:spacing w:after="300" w:line="240" w:lineRule="auto"/>
        <w:jc w:val="center"/>
        <w:outlineLvl w:val="2"/>
        <w:rPr>
          <w:rFonts w:ascii="Arial" w:eastAsia="Times New Roman" w:hAnsi="Arial" w:cs="Arial"/>
          <w:b/>
          <w:bCs/>
          <w:color w:val="443F3F"/>
          <w:spacing w:val="-8"/>
          <w:sz w:val="33"/>
          <w:szCs w:val="33"/>
        </w:rPr>
      </w:pPr>
      <w:r w:rsidRPr="00AF5F54">
        <w:rPr>
          <w:rFonts w:ascii="Arial" w:eastAsia="Times New Roman" w:hAnsi="Arial" w:cs="Arial"/>
          <w:b/>
          <w:bCs/>
          <w:color w:val="443F3F"/>
          <w:spacing w:val="-8"/>
          <w:sz w:val="33"/>
          <w:szCs w:val="33"/>
        </w:rPr>
        <w:t>Performance Plus Memberships Include:</w:t>
      </w:r>
    </w:p>
    <w:p w14:paraId="0007D8A3" w14:textId="77777777" w:rsidR="00AF5F54" w:rsidRPr="00AF5F54" w:rsidRDefault="00AF5F54" w:rsidP="00AF5F54">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444444"/>
          <w:sz w:val="24"/>
          <w:szCs w:val="24"/>
        </w:rPr>
      </w:pPr>
      <w:r w:rsidRPr="00AF5F54">
        <w:rPr>
          <w:rFonts w:ascii="Source Sans Pro" w:eastAsia="Times New Roman" w:hAnsi="Source Sans Pro" w:cs="Times New Roman"/>
          <w:color w:val="444444"/>
          <w:sz w:val="24"/>
          <w:szCs w:val="24"/>
        </w:rPr>
        <w:t>2 FREE one day guest passes each month*** ($20 value/month)</w:t>
      </w:r>
    </w:p>
    <w:p w14:paraId="480E9432" w14:textId="77777777" w:rsidR="00AF5F54" w:rsidRPr="00AF5F54" w:rsidRDefault="00AF5F54" w:rsidP="00AF5F54">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444444"/>
          <w:sz w:val="24"/>
          <w:szCs w:val="24"/>
        </w:rPr>
      </w:pPr>
      <w:r w:rsidRPr="00AF5F54">
        <w:rPr>
          <w:rFonts w:ascii="Source Sans Pro" w:eastAsia="Times New Roman" w:hAnsi="Source Sans Pro" w:cs="Times New Roman"/>
          <w:color w:val="444444"/>
          <w:sz w:val="24"/>
          <w:szCs w:val="24"/>
        </w:rPr>
        <w:t>20% off juice bar &amp; Pro Shop purchases* (may not be combined with any other offer)</w:t>
      </w:r>
    </w:p>
    <w:p w14:paraId="725817BB" w14:textId="77777777" w:rsidR="00AF5F54" w:rsidRPr="00AF5F54" w:rsidRDefault="00AF5F54" w:rsidP="00AF5F54">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444444"/>
          <w:sz w:val="24"/>
          <w:szCs w:val="24"/>
        </w:rPr>
      </w:pPr>
      <w:r w:rsidRPr="00AF5F54">
        <w:rPr>
          <w:rFonts w:ascii="Source Sans Pro" w:eastAsia="Times New Roman" w:hAnsi="Source Sans Pro" w:cs="Times New Roman"/>
          <w:color w:val="444444"/>
          <w:sz w:val="24"/>
          <w:szCs w:val="24"/>
        </w:rPr>
        <w:t>Monthly locker rental*</w:t>
      </w:r>
    </w:p>
    <w:p w14:paraId="06525F5B" w14:textId="77777777" w:rsidR="00AF5F54" w:rsidRDefault="00AF5F54" w:rsidP="00AF5F54">
      <w:pPr>
        <w:shd w:val="clear" w:color="auto" w:fill="FFFFFF"/>
        <w:spacing w:after="300" w:line="240" w:lineRule="auto"/>
        <w:jc w:val="center"/>
        <w:outlineLvl w:val="2"/>
        <w:rPr>
          <w:rFonts w:ascii="Arial" w:eastAsia="Times New Roman" w:hAnsi="Arial" w:cs="Arial"/>
          <w:b/>
          <w:bCs/>
          <w:color w:val="443F3F"/>
          <w:spacing w:val="-8"/>
          <w:sz w:val="33"/>
          <w:szCs w:val="33"/>
        </w:rPr>
      </w:pPr>
    </w:p>
    <w:p w14:paraId="0CEE9F4B" w14:textId="3A36EEBD" w:rsidR="00AF5F54" w:rsidRPr="00AF5F54" w:rsidRDefault="00AF5F54" w:rsidP="00AF5F54">
      <w:pPr>
        <w:shd w:val="clear" w:color="auto" w:fill="FFFFFF"/>
        <w:spacing w:after="300" w:line="240" w:lineRule="auto"/>
        <w:jc w:val="center"/>
        <w:outlineLvl w:val="2"/>
        <w:rPr>
          <w:rFonts w:ascii="Arial" w:eastAsia="Times New Roman" w:hAnsi="Arial" w:cs="Arial"/>
          <w:b/>
          <w:bCs/>
          <w:color w:val="443F3F"/>
          <w:spacing w:val="-8"/>
          <w:sz w:val="33"/>
          <w:szCs w:val="33"/>
        </w:rPr>
      </w:pPr>
      <w:bookmarkStart w:id="0" w:name="_GoBack"/>
      <w:bookmarkEnd w:id="0"/>
      <w:r w:rsidRPr="00AF5F54">
        <w:rPr>
          <w:rFonts w:ascii="Arial" w:eastAsia="Times New Roman" w:hAnsi="Arial" w:cs="Arial"/>
          <w:b/>
          <w:bCs/>
          <w:color w:val="443F3F"/>
          <w:spacing w:val="-8"/>
          <w:sz w:val="33"/>
          <w:szCs w:val="33"/>
        </w:rPr>
        <w:t>Benefits and Privileges:</w:t>
      </w:r>
    </w:p>
    <w:p w14:paraId="3961BDC3" w14:textId="77777777" w:rsidR="00AF5F54" w:rsidRPr="00AF5F54" w:rsidRDefault="00AF5F54" w:rsidP="00AF5F54">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444444"/>
          <w:sz w:val="24"/>
          <w:szCs w:val="24"/>
        </w:rPr>
      </w:pPr>
      <w:r w:rsidRPr="00AF5F54">
        <w:rPr>
          <w:rFonts w:ascii="Source Sans Pro" w:eastAsia="Times New Roman" w:hAnsi="Source Sans Pro" w:cs="Times New Roman"/>
          <w:color w:val="444444"/>
          <w:sz w:val="24"/>
          <w:szCs w:val="24"/>
        </w:rPr>
        <w:t>Nationally certified trainers and instructors</w:t>
      </w:r>
    </w:p>
    <w:p w14:paraId="75B9C08C" w14:textId="77777777" w:rsidR="00AF5F54" w:rsidRPr="00AF5F54" w:rsidRDefault="00AF5F54" w:rsidP="00AF5F54">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444444"/>
          <w:sz w:val="24"/>
          <w:szCs w:val="24"/>
        </w:rPr>
      </w:pPr>
      <w:r w:rsidRPr="00AF5F54">
        <w:rPr>
          <w:rFonts w:ascii="Source Sans Pro" w:eastAsia="Times New Roman" w:hAnsi="Source Sans Pro" w:cs="Times New Roman"/>
          <w:color w:val="444444"/>
          <w:sz w:val="24"/>
          <w:szCs w:val="24"/>
        </w:rPr>
        <w:t>Individually designed exercise programs</w:t>
      </w:r>
    </w:p>
    <w:p w14:paraId="721CAB79" w14:textId="77777777" w:rsidR="00AF5F54" w:rsidRPr="00AF5F54" w:rsidRDefault="00AF5F54" w:rsidP="00AF5F54">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444444"/>
          <w:sz w:val="24"/>
          <w:szCs w:val="24"/>
        </w:rPr>
      </w:pPr>
      <w:r w:rsidRPr="00AF5F54">
        <w:rPr>
          <w:rFonts w:ascii="Source Sans Pro" w:eastAsia="Times New Roman" w:hAnsi="Source Sans Pro" w:cs="Times New Roman"/>
          <w:color w:val="444444"/>
          <w:sz w:val="24"/>
          <w:szCs w:val="24"/>
        </w:rPr>
        <w:t>Over 65 group fitness classes per week</w:t>
      </w:r>
    </w:p>
    <w:p w14:paraId="50EB4175" w14:textId="7E2CDB65" w:rsidR="00AF5F54" w:rsidRPr="00AF5F54" w:rsidRDefault="00AF5F54" w:rsidP="00AF5F54">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444444"/>
          <w:sz w:val="24"/>
          <w:szCs w:val="24"/>
        </w:rPr>
      </w:pPr>
      <w:r w:rsidRPr="00AF5F54">
        <w:rPr>
          <w:rFonts w:ascii="Source Sans Pro" w:eastAsia="Times New Roman" w:hAnsi="Source Sans Pro" w:cs="Times New Roman"/>
          <w:color w:val="444444"/>
          <w:sz w:val="24"/>
          <w:szCs w:val="24"/>
        </w:rPr>
        <w:t>Full size basketball court</w:t>
      </w:r>
      <w:r>
        <w:rPr>
          <w:rFonts w:ascii="Source Sans Pro" w:eastAsia="Times New Roman" w:hAnsi="Source Sans Pro" w:cs="Times New Roman"/>
          <w:color w:val="444444"/>
          <w:sz w:val="24"/>
          <w:szCs w:val="24"/>
        </w:rPr>
        <w:t xml:space="preserve"> (Coming Soon)</w:t>
      </w:r>
    </w:p>
    <w:p w14:paraId="6C3B131F" w14:textId="77777777" w:rsidR="00AF5F54" w:rsidRPr="00AF5F54" w:rsidRDefault="00AF5F54" w:rsidP="00AF5F54">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444444"/>
          <w:sz w:val="24"/>
          <w:szCs w:val="24"/>
        </w:rPr>
      </w:pPr>
      <w:r w:rsidRPr="00AF5F54">
        <w:rPr>
          <w:rFonts w:ascii="Source Sans Pro" w:eastAsia="Times New Roman" w:hAnsi="Source Sans Pro" w:cs="Times New Roman"/>
          <w:color w:val="444444"/>
          <w:sz w:val="24"/>
          <w:szCs w:val="24"/>
        </w:rPr>
        <w:t>Indoor and beach volleyball pick up and league</w:t>
      </w:r>
    </w:p>
    <w:p w14:paraId="31598280" w14:textId="243C13C3" w:rsidR="00AF5F54" w:rsidRPr="00AF5F54" w:rsidRDefault="00AF5F54" w:rsidP="00AF5F54">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444444"/>
          <w:sz w:val="24"/>
          <w:szCs w:val="24"/>
        </w:rPr>
      </w:pPr>
      <w:r w:rsidRPr="00AF5F54">
        <w:rPr>
          <w:rFonts w:ascii="Source Sans Pro" w:eastAsia="Times New Roman" w:hAnsi="Source Sans Pro" w:cs="Times New Roman"/>
          <w:color w:val="444444"/>
          <w:sz w:val="24"/>
          <w:szCs w:val="24"/>
        </w:rPr>
        <w:t>Sauna</w:t>
      </w:r>
      <w:r>
        <w:rPr>
          <w:rFonts w:ascii="Source Sans Pro" w:eastAsia="Times New Roman" w:hAnsi="Source Sans Pro" w:cs="Times New Roman"/>
          <w:color w:val="444444"/>
          <w:sz w:val="24"/>
          <w:szCs w:val="24"/>
        </w:rPr>
        <w:t xml:space="preserve"> (Coming Soon)</w:t>
      </w:r>
    </w:p>
    <w:p w14:paraId="51F03440" w14:textId="48D79306" w:rsidR="00AF5F54" w:rsidRPr="00AF5F54" w:rsidRDefault="00AF5F54" w:rsidP="00AF5F54">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444444"/>
          <w:sz w:val="24"/>
          <w:szCs w:val="24"/>
        </w:rPr>
      </w:pPr>
      <w:r w:rsidRPr="00AF5F54">
        <w:rPr>
          <w:rFonts w:ascii="Source Sans Pro" w:eastAsia="Times New Roman" w:hAnsi="Source Sans Pro" w:cs="Times New Roman"/>
          <w:color w:val="444444"/>
          <w:sz w:val="24"/>
          <w:szCs w:val="24"/>
        </w:rPr>
        <w:t>Indoor and outdoor pools</w:t>
      </w:r>
      <w:r>
        <w:rPr>
          <w:rFonts w:ascii="Source Sans Pro" w:eastAsia="Times New Roman" w:hAnsi="Source Sans Pro" w:cs="Times New Roman"/>
          <w:color w:val="444444"/>
          <w:sz w:val="24"/>
          <w:szCs w:val="24"/>
        </w:rPr>
        <w:t xml:space="preserve"> – N/A</w:t>
      </w:r>
    </w:p>
    <w:p w14:paraId="07116D98" w14:textId="77777777" w:rsidR="00AF5F54" w:rsidRPr="00AF5F54" w:rsidRDefault="00AF5F54" w:rsidP="00AF5F54">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444444"/>
          <w:sz w:val="24"/>
          <w:szCs w:val="24"/>
        </w:rPr>
      </w:pPr>
      <w:r w:rsidRPr="00AF5F54">
        <w:rPr>
          <w:rFonts w:ascii="Source Sans Pro" w:eastAsia="Times New Roman" w:hAnsi="Source Sans Pro" w:cs="Times New Roman"/>
          <w:color w:val="444444"/>
          <w:sz w:val="24"/>
          <w:szCs w:val="24"/>
        </w:rPr>
        <w:t>A large variety of state-of-the-art cardiovascular and resistance equipment</w:t>
      </w:r>
    </w:p>
    <w:p w14:paraId="42A61ABD" w14:textId="77777777" w:rsidR="00AF5F54" w:rsidRPr="00AF5F54" w:rsidRDefault="00AF5F54" w:rsidP="00AF5F54">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444444"/>
          <w:sz w:val="24"/>
          <w:szCs w:val="24"/>
        </w:rPr>
      </w:pPr>
      <w:r w:rsidRPr="00AF5F54">
        <w:rPr>
          <w:rFonts w:ascii="Source Sans Pro" w:eastAsia="Times New Roman" w:hAnsi="Source Sans Pro" w:cs="Times New Roman"/>
          <w:color w:val="444444"/>
          <w:sz w:val="24"/>
          <w:szCs w:val="24"/>
        </w:rPr>
        <w:t>Extensive free weight area</w:t>
      </w:r>
    </w:p>
    <w:p w14:paraId="795C992D" w14:textId="77777777" w:rsidR="00AF5F54" w:rsidRPr="00AF5F54" w:rsidRDefault="00AF5F54" w:rsidP="00AF5F54">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444444"/>
          <w:sz w:val="24"/>
          <w:szCs w:val="24"/>
        </w:rPr>
      </w:pPr>
      <w:r w:rsidRPr="00AF5F54">
        <w:rPr>
          <w:rFonts w:ascii="Source Sans Pro" w:eastAsia="Times New Roman" w:hAnsi="Source Sans Pro" w:cs="Times New Roman"/>
          <w:color w:val="444444"/>
          <w:sz w:val="24"/>
          <w:szCs w:val="24"/>
        </w:rPr>
        <w:t>TRX® suspension training area</w:t>
      </w:r>
    </w:p>
    <w:p w14:paraId="706D4F5A" w14:textId="113026DF" w:rsidR="00AF5F54" w:rsidRPr="00AF5F54" w:rsidRDefault="00AF5F54" w:rsidP="00AF5F54">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444444"/>
          <w:sz w:val="24"/>
          <w:szCs w:val="24"/>
        </w:rPr>
      </w:pPr>
      <w:r w:rsidRPr="00AF5F54">
        <w:rPr>
          <w:rFonts w:ascii="Source Sans Pro" w:eastAsia="Times New Roman" w:hAnsi="Source Sans Pro" w:cs="Times New Roman"/>
          <w:color w:val="444444"/>
          <w:sz w:val="24"/>
          <w:szCs w:val="24"/>
        </w:rPr>
        <w:lastRenderedPageBreak/>
        <w:t>Complimentary Training Pack</w:t>
      </w:r>
    </w:p>
    <w:p w14:paraId="2C8A2137" w14:textId="77777777" w:rsidR="00AF5F54" w:rsidRPr="00AF5F54" w:rsidRDefault="00AF5F54" w:rsidP="00AF5F54">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444444"/>
          <w:sz w:val="24"/>
          <w:szCs w:val="24"/>
        </w:rPr>
      </w:pPr>
      <w:r w:rsidRPr="00AF5F54">
        <w:rPr>
          <w:rFonts w:ascii="Source Sans Pro" w:eastAsia="Times New Roman" w:hAnsi="Source Sans Pro" w:cs="Times New Roman"/>
          <w:color w:val="444444"/>
          <w:sz w:val="24"/>
          <w:szCs w:val="24"/>
        </w:rPr>
        <w:t>Free lectures</w:t>
      </w:r>
    </w:p>
    <w:p w14:paraId="4A28F5A6" w14:textId="324DBD9B" w:rsidR="00AF5F54" w:rsidRPr="00AF5F54" w:rsidRDefault="00AF5F54" w:rsidP="00AF5F54">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444444"/>
          <w:sz w:val="24"/>
          <w:szCs w:val="24"/>
        </w:rPr>
      </w:pPr>
      <w:r>
        <w:rPr>
          <w:rFonts w:ascii="Source Sans Pro" w:eastAsia="Times New Roman" w:hAnsi="Source Sans Pro" w:cs="Times New Roman"/>
          <w:color w:val="444444"/>
          <w:sz w:val="24"/>
          <w:szCs w:val="24"/>
        </w:rPr>
        <w:t xml:space="preserve">Kids </w:t>
      </w:r>
      <w:proofErr w:type="gramStart"/>
      <w:r>
        <w:rPr>
          <w:rFonts w:ascii="Source Sans Pro" w:eastAsia="Times New Roman" w:hAnsi="Source Sans Pro" w:cs="Times New Roman"/>
          <w:color w:val="444444"/>
          <w:sz w:val="24"/>
          <w:szCs w:val="24"/>
        </w:rPr>
        <w:t>play room</w:t>
      </w:r>
      <w:proofErr w:type="gramEnd"/>
    </w:p>
    <w:p w14:paraId="2064C3C3" w14:textId="77777777" w:rsidR="00AF5F54" w:rsidRPr="00AF5F54" w:rsidRDefault="00AF5F54" w:rsidP="00AF5F54">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444444"/>
          <w:sz w:val="24"/>
          <w:szCs w:val="24"/>
        </w:rPr>
      </w:pPr>
      <w:r w:rsidRPr="00AF5F54">
        <w:rPr>
          <w:rFonts w:ascii="Source Sans Pro" w:eastAsia="Times New Roman" w:hAnsi="Source Sans Pro" w:cs="Times New Roman"/>
          <w:color w:val="444444"/>
          <w:sz w:val="24"/>
          <w:szCs w:val="24"/>
        </w:rPr>
        <w:t>Open 363 days a year</w:t>
      </w:r>
    </w:p>
    <w:p w14:paraId="21FB1575" w14:textId="77777777" w:rsidR="00A47218" w:rsidRDefault="00A47218"/>
    <w:sectPr w:rsidR="00A47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143A"/>
    <w:multiLevelType w:val="multilevel"/>
    <w:tmpl w:val="48BCC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61DBE"/>
    <w:multiLevelType w:val="multilevel"/>
    <w:tmpl w:val="5FE69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804F61"/>
    <w:multiLevelType w:val="multilevel"/>
    <w:tmpl w:val="DEC6E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F54"/>
    <w:rsid w:val="00A47218"/>
    <w:rsid w:val="00AF5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8A9B7"/>
  <w15:chartTrackingRefBased/>
  <w15:docId w15:val="{9F8BB76F-F805-4C17-B1F9-71A54387B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320371">
      <w:bodyDiv w:val="1"/>
      <w:marLeft w:val="0"/>
      <w:marRight w:val="0"/>
      <w:marTop w:val="0"/>
      <w:marBottom w:val="0"/>
      <w:divBdr>
        <w:top w:val="none" w:sz="0" w:space="0" w:color="auto"/>
        <w:left w:val="none" w:sz="0" w:space="0" w:color="auto"/>
        <w:bottom w:val="none" w:sz="0" w:space="0" w:color="auto"/>
        <w:right w:val="none" w:sz="0" w:space="0" w:color="auto"/>
      </w:divBdr>
      <w:divsChild>
        <w:div w:id="17320348">
          <w:marLeft w:val="0"/>
          <w:marRight w:val="0"/>
          <w:marTop w:val="0"/>
          <w:marBottom w:val="0"/>
          <w:divBdr>
            <w:top w:val="none" w:sz="0" w:space="0" w:color="auto"/>
            <w:left w:val="none" w:sz="0" w:space="0" w:color="auto"/>
            <w:bottom w:val="none" w:sz="0" w:space="0" w:color="auto"/>
            <w:right w:val="none" w:sz="0" w:space="0" w:color="auto"/>
          </w:divBdr>
          <w:divsChild>
            <w:div w:id="321784389">
              <w:marLeft w:val="0"/>
              <w:marRight w:val="0"/>
              <w:marTop w:val="0"/>
              <w:marBottom w:val="0"/>
              <w:divBdr>
                <w:top w:val="none" w:sz="0" w:space="0" w:color="auto"/>
                <w:left w:val="none" w:sz="0" w:space="0" w:color="auto"/>
                <w:bottom w:val="none" w:sz="0" w:space="0" w:color="auto"/>
                <w:right w:val="none" w:sz="0" w:space="0" w:color="auto"/>
              </w:divBdr>
              <w:divsChild>
                <w:div w:id="1792480741">
                  <w:marLeft w:val="0"/>
                  <w:marRight w:val="0"/>
                  <w:marTop w:val="0"/>
                  <w:marBottom w:val="0"/>
                  <w:divBdr>
                    <w:top w:val="none" w:sz="0" w:space="0" w:color="auto"/>
                    <w:left w:val="none" w:sz="0" w:space="0" w:color="auto"/>
                    <w:bottom w:val="none" w:sz="0" w:space="0" w:color="auto"/>
                    <w:right w:val="none" w:sz="0" w:space="0" w:color="auto"/>
                  </w:divBdr>
                  <w:divsChild>
                    <w:div w:id="100219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384830">
          <w:marLeft w:val="0"/>
          <w:marRight w:val="0"/>
          <w:marTop w:val="0"/>
          <w:marBottom w:val="0"/>
          <w:divBdr>
            <w:top w:val="none" w:sz="0" w:space="0" w:color="auto"/>
            <w:left w:val="none" w:sz="0" w:space="0" w:color="auto"/>
            <w:bottom w:val="none" w:sz="0" w:space="0" w:color="auto"/>
            <w:right w:val="none" w:sz="0" w:space="0" w:color="auto"/>
          </w:divBdr>
          <w:divsChild>
            <w:div w:id="595021003">
              <w:marLeft w:val="0"/>
              <w:marRight w:val="0"/>
              <w:marTop w:val="0"/>
              <w:marBottom w:val="0"/>
              <w:divBdr>
                <w:top w:val="none" w:sz="0" w:space="0" w:color="auto"/>
                <w:left w:val="none" w:sz="0" w:space="0" w:color="auto"/>
                <w:bottom w:val="none" w:sz="0" w:space="0" w:color="auto"/>
                <w:right w:val="none" w:sz="0" w:space="0" w:color="auto"/>
              </w:divBdr>
              <w:divsChild>
                <w:div w:id="1901210901">
                  <w:marLeft w:val="0"/>
                  <w:marRight w:val="0"/>
                  <w:marTop w:val="0"/>
                  <w:marBottom w:val="0"/>
                  <w:divBdr>
                    <w:top w:val="none" w:sz="0" w:space="0" w:color="auto"/>
                    <w:left w:val="none" w:sz="0" w:space="0" w:color="auto"/>
                    <w:bottom w:val="none" w:sz="0" w:space="0" w:color="auto"/>
                    <w:right w:val="none" w:sz="0" w:space="0" w:color="auto"/>
                  </w:divBdr>
                  <w:divsChild>
                    <w:div w:id="32023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63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Hileen Mallory</dc:creator>
  <cp:keywords/>
  <dc:description/>
  <cp:lastModifiedBy>Hileen Mallory</cp:lastModifiedBy>
  <cp:revision>1</cp:revision>
  <dcterms:created xsi:type="dcterms:W3CDTF">2019-07-31T21:28:00Z</dcterms:created>
  <dcterms:modified xsi:type="dcterms:W3CDTF">2019-07-31T21:34:00Z</dcterms:modified>
</cp:coreProperties>
</file>